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244E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目前的药物接收要求：</w:t>
      </w:r>
    </w:p>
    <w:p w14:paraId="2FEF0C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1、药品接收时需要的资料：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药品交接单（药品供应接收表），应包含要素为试验名称、方案编号、申办方信息、研究中心信息、运单号，药品名称、药品规格、药品数量、批号/有效期，随箱温度计信息，药品运输要求，到达时状态，供应者和接收者签字等。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药品检验报告：首次到药或者药品更换批号，需准备加盖红章的检验报告。已上市药品可附带药品说明书。</w:t>
      </w:r>
      <w:r>
        <w:rPr>
          <w:rFonts w:hint="eastAsia"/>
          <w:sz w:val="28"/>
          <w:szCs w:val="28"/>
          <w:lang w:val="en-US" w:eastAsia="zh-CN"/>
        </w:rPr>
        <w:t>C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随箱温度计的校准证书。</w:t>
      </w:r>
      <w:r>
        <w:rPr>
          <w:rFonts w:hint="eastAsia"/>
          <w:sz w:val="28"/>
          <w:szCs w:val="28"/>
          <w:lang w:val="en-US" w:eastAsia="zh-CN"/>
        </w:rPr>
        <w:t>D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项目方案要求的其他资料。</w:t>
      </w:r>
    </w:p>
    <w:p w14:paraId="7E53C5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2、药品接收时间：周一至周五，上午0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:0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～1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:0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下午15：00～17：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。</w:t>
      </w:r>
    </w:p>
    <w:p w14:paraId="6BB571B0">
      <w:pPr>
        <w:rPr>
          <w:sz w:val="28"/>
          <w:szCs w:val="28"/>
        </w:rPr>
      </w:pPr>
    </w:p>
    <w:p w14:paraId="3C56FFD7">
      <w:pPr>
        <w:rPr>
          <w:sz w:val="28"/>
          <w:szCs w:val="28"/>
        </w:rPr>
      </w:pPr>
    </w:p>
    <w:p w14:paraId="1C17438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邮寄地址：</w:t>
      </w:r>
    </w:p>
    <w:p w14:paraId="0175FDD0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河南省南阳市人民南路1099号南阳市第一人民医院6号楼1楼GCP药房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A33"/>
    <w:rsid w:val="00054092"/>
    <w:rsid w:val="00070771"/>
    <w:rsid w:val="002029A2"/>
    <w:rsid w:val="00312C8A"/>
    <w:rsid w:val="0056718A"/>
    <w:rsid w:val="007559E7"/>
    <w:rsid w:val="00930EB4"/>
    <w:rsid w:val="00964A33"/>
    <w:rsid w:val="009E1479"/>
    <w:rsid w:val="00A13ECB"/>
    <w:rsid w:val="00A93202"/>
    <w:rsid w:val="00BD28EC"/>
    <w:rsid w:val="00C4635E"/>
    <w:rsid w:val="00D047E1"/>
    <w:rsid w:val="00D9103B"/>
    <w:rsid w:val="00E24BBD"/>
    <w:rsid w:val="00EF68D4"/>
    <w:rsid w:val="00FB00A8"/>
    <w:rsid w:val="2F3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284</Characters>
  <Lines>2</Lines>
  <Paragraphs>1</Paragraphs>
  <TotalTime>35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2022-07-18T02:11:00Z</dcterms:created>
  <dc:creator>Windows 用户</dc:creator>
  <cp:lastModifiedBy>非衣</cp:lastModifiedBy>
  <dcterms:modified xsi:type="dcterms:W3CDTF">2025-07-24T09:09:09Z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eyJoZGlkIjoiYWJmNTAxYTA0NTllZTU0OWY5NWY0MWNlMzBjNGU2OTYiLCJ1c2VySWQiOiI4Mzg3NjY3MjcifQ==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8389E90A63A14A53AE7389E59F2D30E9_12</vt:lpwstr>
  </property>
</Properties>
</file>